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EDITAL 014/2026/PROPEX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HOMOLOGAÇÃO DE PROPOSTA DE APRESENTAÇÃO DE CURSO NOVO (APCN)</w:t>
      </w: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FUNDAÇÃO UNIVERSIDADE REGIONAL DE BLUMENAU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por intermédio da Pró-Reitoria de Pesquisa, Pós-Graduação, Extensão e Cultura (PROPEX), no uso das atribuições que lhe conferem o Edital 014/2026/PROPEX, item 4.3,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DECLARA HOMOLOGADA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proposta de Apresentação de Curso Novo (APCN) abaixo identificada, por atender aos requisitos documentais estabelecidos no item 3.2 do referido Edital.</w:t>
      </w:r>
    </w:p>
    <w:p>
      <w:pPr>
        <w:spacing w:after="150" w:before="20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IDENTIFICAÇÃO DA PROPOSTA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Programa proposto: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Programa de Pós-Graduação em Computação (PPGCOMP)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Nível pretendido: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Mestrado Profissional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Área de avaliação CAPES: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Computação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Área de concentração (provisória):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Tecnologias da Computação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Coordenadora proponente: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Profª. Drª. Patrícia Kayser Vargas Mangan (Departamento de Sistemas e Computação / CCEN)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Unidade de Ensino: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Centro de Ciências Exatas e Naturais (CCEN)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Edital:</w:t>
            </w:r>
          </w:p>
        </w:tc>
        <w:tc>
          <w:tcPr>
            <w:tcW w:type="dxa" w:w="6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014/2026/PROPEX</w:t>
            </w:r>
          </w:p>
        </w:tc>
      </w:tr>
    </w:tbl>
    <w:p>
      <w:pPr>
        <w:spacing w:after="150" w:before="30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DOCUMENTAÇÃO ANALISADA</w:t>
      </w: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Foi verificada a apresentação, junto à Divisão de Pós-Graduação (DPG), dos documentos exigidos pelo item 3.2 do Edital 014/2026/PROPEX, conforme relação a seguir: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600"/>
      </w:tblGrid>
      <w:tr>
        <w:trPr>
          <w:tblHeader/>
        </w:trPr>
        <w:tc>
          <w:tcPr>
            <w:tcW w:type="dxa" w:w="1600"/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Documento</w:t>
            </w:r>
          </w:p>
        </w:tc>
        <w:tc>
          <w:tcPr>
            <w:tcW w:type="dxa" w:w="7600"/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Descrição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1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Formulário de Manifestação de Interesse para Apresentação de Proposta de Curso Novo (APCN)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2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Declarações de participação dos docentes envolvidos na proposta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3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Declarações dos coordenadores dos Programas de Pós-Graduação de origem dos docentes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4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Declaração do Conselho da Unidade de Ensino (Centro de Ciências Exatas e Naturais - CCEN)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5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Estudo de Viabilidade do Programa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6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Indicadores do corpo docente (currículo Lattes, ORCID, produção intelectual, projetos e orientações)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7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Proposta preliminar de estrutura acadêmica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8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Declaração de conformidade com os critérios da área de avaliação CAPES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Anexo 9</w:t>
            </w:r>
          </w:p>
        </w:tc>
        <w:tc>
          <w:tcPr>
            <w:tcW w:type="dxa" w:w="7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Lista de docentes com possibilidade de aposentadoria e plano de sustentabilidade do corpo docente</w:t>
            </w:r>
          </w:p>
        </w:tc>
      </w:tr>
    </w:tbl>
    <w:p>
      <w:pPr>
        <w:spacing w:after="150" w:before="30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RESULTADO DA HOMOLOGAÇÃO</w:t>
      </w: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Constatado o atendimento aos requisitos documentais e ao prazo estabelecidos no Edital, a proposta é considerada HOMOLOGADA e será encaminhada para a avaliação interna (Etapa 1), nos termos do item 4 do Edital 014/2026/PROPEX, com posterior emissão de parecer pelos avaliadores designados pelo Conselho Técnico da Pós-Graduação (CTPG).</w:t>
      </w:r>
    </w:p>
    <w:p>
      <w:pPr>
        <w:spacing w:after="150" w:before="30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OBSERVAÇÕES</w:t>
      </w: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presente homologação restringe-se à verificação do cumprimento dos requisitos documentais previstos no item 3.2 do Edital 014/2026/PROPEX, não implicando juízo de mérito sobre o conteúdo da proposta, o qual será objeto da avaliação interna (Etapa 1).</w:t>
      </w:r>
    </w:p>
    <w:p>
      <w:pPr>
        <w:spacing w:before="6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0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Blumenau, 18 de agosto de 2026.</w:t>
      </w:r>
    </w:p>
    <w:p>
      <w:pPr>
        <w:spacing w:before="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_______________________________________________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Profª. Drª. Michele Debiasi Alberton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Pró-Reitora de Pesquisa, Pós-Graduação, Extensão e Cultura – PROPEX</w:t>
      </w:r>
    </w:p>
    <w:sectPr>
      <w:headerReference w:type="default" r:id="rId7"/>
      <w:footerReference w:type="default" r:id="rId8"/>
      <w:pgSz w:w="11906" w:h="16838" w:orient="portrait"/>
      <w:pgMar w:top="1418" w:right="1134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Página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de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i w:val="false"/>
        <w:iCs w:val="false"/>
        <w:sz w:val="24"/>
        <w:szCs w:val="24"/>
      </w:rPr>
      <w:t xml:space="preserve">FUNDAÇÃO UNIVERSIDADE REGIONAL DE BLUMENAU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24"/>
        <w:szCs w:val="24"/>
      </w:rPr>
      <w:t xml:space="preserve">PRÓ-REITORIA DE PESQUISA, PÓS-GRADUAÇÃO, EXTENSÃO E CULTURA – PROPEX</w:t>
    </w:r>
  </w:p>
  <w:p>
    <w:pPr>
      <w:spacing w:after="20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24"/>
        <w:szCs w:val="24"/>
      </w:rPr>
      <w:t xml:space="preserve">DIVISÃO DE PÓS-GRADUAÇÃO – DPG</w:t>
    </w:r>
  </w:p>
  <w:p>
    <w:pPr>
      <w:pBdr>
        <w:bottom w:val="single" w:color="1F4E79" w:sz="6"/>
      </w:pBdr>
      <w:spacing w:after="0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24"/>
        <w:szCs w:val="2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2026-08-18T19:33:12.407Z</dcterms:created>
  <dcterms:modified xsi:type="dcterms:W3CDTF">2026-08-18T19:33:12.428Z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